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67" w:rsidRPr="009D3A9F" w:rsidRDefault="00B34667" w:rsidP="000278B8">
      <w:pPr>
        <w:tabs>
          <w:tab w:val="left" w:pos="3458"/>
        </w:tabs>
        <w:jc w:val="center"/>
        <w:rPr>
          <w:rFonts w:ascii="Times New Roman" w:hAnsi="Times New Roman"/>
          <w:sz w:val="32"/>
        </w:rPr>
      </w:pPr>
      <w:r w:rsidRPr="009D3A9F">
        <w:rPr>
          <w:rFonts w:ascii="Times New Roman" w:hAnsi="Times New Roman"/>
          <w:szCs w:val="28"/>
        </w:rPr>
        <w:t xml:space="preserve">   </w:t>
      </w:r>
      <w:r w:rsidR="00973959" w:rsidRPr="00973959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6pt;visibility:visible">
            <v:imagedata r:id="rId4" o:title=""/>
          </v:shape>
        </w:pict>
      </w:r>
    </w:p>
    <w:p w:rsidR="00B34667" w:rsidRPr="009D3A9F" w:rsidRDefault="00B34667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9D3A9F"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B34667" w:rsidRPr="009D3A9F" w:rsidRDefault="00B34667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9D3A9F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B34667" w:rsidRPr="009D3A9F" w:rsidRDefault="00B34667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b/>
          <w:sz w:val="32"/>
          <w:lang w:val="ru-RU"/>
        </w:rPr>
      </w:pPr>
      <w:r w:rsidRPr="009D3A9F"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B34667" w:rsidRPr="009D3A9F" w:rsidRDefault="00B34667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lang w:val="ru-RU"/>
        </w:rPr>
      </w:pPr>
      <w:r w:rsidRPr="009D3A9F">
        <w:rPr>
          <w:rFonts w:ascii="Times New Roman" w:hAnsi="Times New Roman"/>
          <w:lang w:val="ru-RU"/>
        </w:rPr>
        <w:t>_________________________________________________________</w:t>
      </w:r>
    </w:p>
    <w:p w:rsidR="00B34667" w:rsidRPr="009D3A9F" w:rsidRDefault="00B34667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 w:rsidRPr="009D3A9F">
        <w:rPr>
          <w:rFonts w:ascii="Times New Roman" w:hAnsi="Times New Roman"/>
          <w:b/>
          <w:sz w:val="44"/>
          <w:szCs w:val="44"/>
          <w:lang w:val="ru-RU"/>
        </w:rPr>
        <w:t>П</w:t>
      </w:r>
      <w:proofErr w:type="gramEnd"/>
      <w:r w:rsidRPr="009D3A9F">
        <w:rPr>
          <w:rFonts w:ascii="Times New Roman" w:hAnsi="Times New Roman"/>
          <w:b/>
          <w:sz w:val="44"/>
          <w:szCs w:val="44"/>
          <w:lang w:val="ru-RU"/>
        </w:rPr>
        <w:t xml:space="preserve"> О С Т А Н О В Л Е Н И Е</w:t>
      </w:r>
    </w:p>
    <w:p w:rsidR="00B34667" w:rsidRPr="009D3A9F" w:rsidRDefault="00B34667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D3A9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F7B9A">
        <w:rPr>
          <w:rFonts w:ascii="Times New Roman" w:hAnsi="Times New Roman"/>
          <w:sz w:val="28"/>
          <w:szCs w:val="28"/>
          <w:lang w:val="ru-RU"/>
        </w:rPr>
        <w:t>24.10.2018 г.</w:t>
      </w:r>
      <w:r w:rsidRPr="009D3A9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EF7B9A">
        <w:rPr>
          <w:rFonts w:ascii="Times New Roman" w:hAnsi="Times New Roman"/>
          <w:sz w:val="28"/>
          <w:szCs w:val="28"/>
          <w:lang w:val="ru-RU"/>
        </w:rPr>
        <w:t xml:space="preserve"> 474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D3A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4667" w:rsidRPr="009D3A9F" w:rsidRDefault="00B34667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D3A9F"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B34667" w:rsidRPr="009D3A9F" w:rsidRDefault="00B34667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Об основных направлениях бюджетной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 налоговой политики Тейковско</w:t>
      </w:r>
      <w:r>
        <w:rPr>
          <w:rFonts w:ascii="Times New Roman" w:hAnsi="Times New Roman"/>
          <w:b/>
          <w:sz w:val="28"/>
          <w:szCs w:val="28"/>
          <w:lang w:val="ru-RU"/>
        </w:rPr>
        <w:t>го муниципального района на 2019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  <w:r>
        <w:rPr>
          <w:rFonts w:ascii="Times New Roman" w:hAnsi="Times New Roman"/>
          <w:b/>
          <w:sz w:val="28"/>
          <w:szCs w:val="28"/>
          <w:lang w:val="ru-RU"/>
        </w:rPr>
        <w:t>и плановый период 2020 и 2021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:rsidR="00B34667" w:rsidRPr="009D3A9F" w:rsidRDefault="00B34667" w:rsidP="000278B8">
      <w:pPr>
        <w:tabs>
          <w:tab w:val="left" w:pos="3458"/>
        </w:tabs>
        <w:jc w:val="center"/>
        <w:rPr>
          <w:rFonts w:ascii="Times New Roman" w:hAnsi="Times New Roman"/>
          <w:sz w:val="28"/>
          <w:szCs w:val="28"/>
        </w:rPr>
      </w:pPr>
    </w:p>
    <w:p w:rsidR="00B34667" w:rsidRPr="009D3A9F" w:rsidRDefault="00B34667" w:rsidP="000278B8">
      <w:pPr>
        <w:pStyle w:val="a3"/>
        <w:tabs>
          <w:tab w:val="left" w:pos="345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A9F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hyperlink r:id="rId5" w:history="1">
        <w:r w:rsidRPr="009D3A9F">
          <w:rPr>
            <w:rFonts w:ascii="Times New Roman" w:hAnsi="Times New Roman"/>
            <w:color w:val="000000"/>
            <w:sz w:val="28"/>
            <w:szCs w:val="28"/>
            <w:lang w:val="ru-RU"/>
          </w:rPr>
          <w:t>статьями 172</w:t>
        </w:r>
      </w:hyperlink>
      <w:r w:rsidRPr="009D3A9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hyperlink r:id="rId6" w:history="1">
        <w:r w:rsidRPr="009D3A9F">
          <w:rPr>
            <w:rFonts w:ascii="Times New Roman" w:hAnsi="Times New Roman"/>
            <w:color w:val="000000"/>
            <w:sz w:val="28"/>
            <w:szCs w:val="28"/>
            <w:lang w:val="ru-RU"/>
          </w:rPr>
          <w:t>184.2</w:t>
        </w:r>
      </w:hyperlink>
      <w:r w:rsidRPr="009D3A9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D3A9F">
        <w:rPr>
          <w:rFonts w:ascii="Times New Roman" w:hAnsi="Times New Roman"/>
          <w:sz w:val="28"/>
          <w:szCs w:val="28"/>
          <w:lang w:val="ru-RU"/>
        </w:rPr>
        <w:t>Бюджетного кодекса Российской Федерации и пунктом 5.2 Решения Совета Тейковского муниципального района от 05.08.2015 № 24</w:t>
      </w:r>
      <w:r>
        <w:rPr>
          <w:rFonts w:ascii="Times New Roman" w:hAnsi="Times New Roman"/>
          <w:sz w:val="28"/>
          <w:szCs w:val="28"/>
          <w:lang w:val="ru-RU"/>
        </w:rPr>
        <w:t>-р «</w:t>
      </w:r>
      <w:r w:rsidRPr="009D3A9F">
        <w:rPr>
          <w:rFonts w:ascii="Times New Roman" w:hAnsi="Times New Roman"/>
          <w:sz w:val="28"/>
          <w:szCs w:val="28"/>
          <w:lang w:val="ru-RU"/>
        </w:rPr>
        <w:t>Об утверждении Положения о бюджетном процессе Те</w:t>
      </w:r>
      <w:r>
        <w:rPr>
          <w:rFonts w:ascii="Times New Roman" w:hAnsi="Times New Roman"/>
          <w:sz w:val="28"/>
          <w:szCs w:val="28"/>
          <w:lang w:val="ru-RU"/>
        </w:rPr>
        <w:t xml:space="preserve">йковского муниципального района» (в действующей редакции), </w:t>
      </w:r>
      <w:r w:rsidRPr="009D3A9F">
        <w:rPr>
          <w:rFonts w:ascii="Times New Roman" w:hAnsi="Times New Roman"/>
          <w:sz w:val="28"/>
          <w:szCs w:val="28"/>
          <w:lang w:val="ru-RU"/>
        </w:rPr>
        <w:t>администрация Тейковского муниципального района</w:t>
      </w:r>
    </w:p>
    <w:p w:rsidR="00B34667" w:rsidRPr="009D3A9F" w:rsidRDefault="00B34667" w:rsidP="000278B8">
      <w:pPr>
        <w:pStyle w:val="a3"/>
        <w:tabs>
          <w:tab w:val="left" w:pos="345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tabs>
          <w:tab w:val="left" w:pos="34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A9F">
        <w:rPr>
          <w:rFonts w:ascii="Times New Roman" w:hAnsi="Times New Roman"/>
          <w:b/>
          <w:sz w:val="28"/>
          <w:szCs w:val="28"/>
        </w:rPr>
        <w:t>ПОСТАНОВЛЯЕТ:</w:t>
      </w:r>
    </w:p>
    <w:p w:rsidR="00B34667" w:rsidRPr="009D3A9F" w:rsidRDefault="00B34667" w:rsidP="000278B8">
      <w:pPr>
        <w:tabs>
          <w:tab w:val="left" w:pos="345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667" w:rsidRPr="009D3A9F" w:rsidRDefault="00B34667" w:rsidP="0002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hyperlink w:anchor="Par29" w:history="1">
        <w:r w:rsidRPr="009D3A9F">
          <w:rPr>
            <w:rFonts w:ascii="Times New Roman" w:hAnsi="Times New Roman" w:cs="Times New Roman"/>
            <w:color w:val="000000"/>
            <w:sz w:val="28"/>
            <w:szCs w:val="28"/>
          </w:rPr>
          <w:t>направления</w:t>
        </w:r>
      </w:hyperlink>
      <w:r w:rsidRPr="009D3A9F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A9F">
        <w:rPr>
          <w:rFonts w:ascii="Times New Roman" w:hAnsi="Times New Roman" w:cs="Times New Roman"/>
          <w:sz w:val="28"/>
          <w:szCs w:val="28"/>
        </w:rPr>
        <w:t xml:space="preserve"> налоговой политики Тейковско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2019 год и плановый период 2020 и 2021</w:t>
      </w:r>
      <w:r w:rsidRPr="009D3A9F">
        <w:rPr>
          <w:rFonts w:ascii="Times New Roman" w:hAnsi="Times New Roman" w:cs="Times New Roman"/>
          <w:sz w:val="28"/>
          <w:szCs w:val="28"/>
        </w:rPr>
        <w:t xml:space="preserve"> годов (приложение).</w:t>
      </w:r>
    </w:p>
    <w:p w:rsidR="00B34667" w:rsidRPr="009D3A9F" w:rsidRDefault="00B34667" w:rsidP="00027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667" w:rsidRPr="009D3A9F" w:rsidRDefault="00B34667" w:rsidP="000278B8">
      <w:pPr>
        <w:pStyle w:val="a3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 w:rsidRPr="009D3A9F">
        <w:rPr>
          <w:rFonts w:ascii="Times New Roman" w:hAnsi="Times New Roman"/>
          <w:b/>
          <w:sz w:val="28"/>
          <w:szCs w:val="28"/>
          <w:lang w:val="ru-RU"/>
        </w:rPr>
        <w:t>Глава Тейковского</w:t>
      </w:r>
    </w:p>
    <w:p w:rsidR="00B34667" w:rsidRPr="009D3A9F" w:rsidRDefault="00B34667" w:rsidP="000278B8">
      <w:pPr>
        <w:pStyle w:val="a3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       С.А. Семенова </w:t>
      </w:r>
    </w:p>
    <w:p w:rsidR="00B34667" w:rsidRPr="009D3A9F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9D3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667" w:rsidRPr="009D3A9F" w:rsidRDefault="00B34667" w:rsidP="009D3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4667" w:rsidRPr="009D3A9F" w:rsidRDefault="00B34667" w:rsidP="009D3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B34667" w:rsidRPr="009D3A9F" w:rsidRDefault="00B34667" w:rsidP="009D3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от</w:t>
      </w:r>
      <w:r w:rsidR="00EF7B9A">
        <w:rPr>
          <w:rFonts w:ascii="Times New Roman" w:hAnsi="Times New Roman" w:cs="Times New Roman"/>
          <w:sz w:val="28"/>
          <w:szCs w:val="28"/>
        </w:rPr>
        <w:t xml:space="preserve"> 24.10.2018</w:t>
      </w:r>
      <w:r w:rsidRPr="009D3A9F">
        <w:rPr>
          <w:rFonts w:ascii="Times New Roman" w:hAnsi="Times New Roman" w:cs="Times New Roman"/>
          <w:sz w:val="28"/>
          <w:szCs w:val="28"/>
        </w:rPr>
        <w:t xml:space="preserve"> </w:t>
      </w:r>
      <w:r w:rsidR="00EF7B9A">
        <w:rPr>
          <w:rFonts w:ascii="Times New Roman" w:hAnsi="Times New Roman" w:cs="Times New Roman"/>
          <w:sz w:val="28"/>
          <w:szCs w:val="28"/>
        </w:rPr>
        <w:t xml:space="preserve">г. </w:t>
      </w:r>
      <w:r w:rsidRPr="009D3A9F">
        <w:rPr>
          <w:rFonts w:ascii="Times New Roman" w:hAnsi="Times New Roman" w:cs="Times New Roman"/>
          <w:sz w:val="28"/>
          <w:szCs w:val="28"/>
        </w:rPr>
        <w:t>№</w:t>
      </w:r>
      <w:r w:rsidR="00EF7B9A">
        <w:rPr>
          <w:rFonts w:ascii="Times New Roman" w:hAnsi="Times New Roman" w:cs="Times New Roman"/>
          <w:sz w:val="28"/>
          <w:szCs w:val="28"/>
        </w:rPr>
        <w:t xml:space="preserve"> 474</w:t>
      </w:r>
    </w:p>
    <w:p w:rsidR="00B34667" w:rsidRPr="009D3A9F" w:rsidRDefault="00B34667" w:rsidP="009D3A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667" w:rsidRPr="009D3A9F" w:rsidRDefault="00B34667" w:rsidP="009D3A9F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B34667" w:rsidRPr="009D3A9F" w:rsidRDefault="00B34667" w:rsidP="009D3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B34667" w:rsidRPr="009D3A9F" w:rsidRDefault="00B34667" w:rsidP="009D3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 И </w:t>
      </w:r>
      <w:r w:rsidRPr="009D3A9F">
        <w:rPr>
          <w:rFonts w:ascii="Times New Roman" w:hAnsi="Times New Roman" w:cs="Times New Roman"/>
          <w:sz w:val="28"/>
          <w:szCs w:val="28"/>
        </w:rPr>
        <w:t xml:space="preserve"> НАЛОГОВОЙ ПОЛИТИКИ  ТЕЙКОВСКОГО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НА 2019 ГОД И ПЛАНОВЫЙ ПЕРИОД 2020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9D3A9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34667" w:rsidRPr="009D3A9F" w:rsidRDefault="00B34667" w:rsidP="009D3A9F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B34667" w:rsidRPr="00282D01" w:rsidRDefault="00B34667" w:rsidP="009D3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A9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A9F">
        <w:rPr>
          <w:rFonts w:ascii="Times New Roman" w:hAnsi="Times New Roman" w:cs="Times New Roman"/>
          <w:sz w:val="28"/>
          <w:szCs w:val="28"/>
        </w:rPr>
        <w:t xml:space="preserve"> налоговой политики Тейковского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 и плановый период 2020 и 2021</w:t>
      </w:r>
      <w:r w:rsidRPr="009D3A9F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в соответствии </w:t>
      </w:r>
      <w:r w:rsidRPr="009D3A9F">
        <w:rPr>
          <w:rFonts w:ascii="Times New Roman" w:hAnsi="Times New Roman" w:cs="Times New Roman"/>
          <w:sz w:val="28"/>
          <w:szCs w:val="28"/>
        </w:rPr>
        <w:t>подготовлены в соответствии со статьями 172, 184.2 Бюджетного кодекса Российской Федерации (далее - Бюджетный кодекс),</w:t>
      </w:r>
      <w:r>
        <w:rPr>
          <w:rFonts w:ascii="Times New Roman" w:hAnsi="Times New Roman" w:cs="Times New Roman"/>
          <w:sz w:val="28"/>
          <w:szCs w:val="28"/>
        </w:rPr>
        <w:t xml:space="preserve"> с учетом положений Указа Президента Российской Федерации от 07.05.2018 г. № 204 «О национальных целях и стратегических задачах развития Российской Федерации до 2024 года».</w:t>
      </w:r>
      <w:r w:rsidRPr="009D3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4667" w:rsidRDefault="00B34667" w:rsidP="009D3A9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D3A9F">
        <w:rPr>
          <w:rFonts w:ascii="Times New Roman" w:hAnsi="Times New Roman" w:cs="Times New Roman"/>
          <w:sz w:val="28"/>
          <w:szCs w:val="28"/>
        </w:rPr>
        <w:t>Бюджетная и налоговая политика Тейковског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 на 2019-2021</w:t>
      </w:r>
      <w:r w:rsidRPr="009D3A9F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определяет условия, используемые при составлении проекта бюджета Тейковского муниципального района на 2019 год и плановый период 2020-2021 годов, основные подходы к его формированию  и общий порядок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  <w:proofErr w:type="gramEnd"/>
    </w:p>
    <w:p w:rsidR="00B34667" w:rsidRPr="009D3A9F" w:rsidRDefault="00B34667" w:rsidP="009D3A9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4667" w:rsidRPr="00FF64D4" w:rsidRDefault="00B34667" w:rsidP="00FF64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F64D4">
        <w:rPr>
          <w:rFonts w:ascii="Times New Roman" w:hAnsi="Times New Roman" w:cs="Times New Roman"/>
          <w:b/>
          <w:sz w:val="28"/>
          <w:szCs w:val="28"/>
        </w:rPr>
        <w:t xml:space="preserve"> Итоги реал</w:t>
      </w:r>
      <w:r>
        <w:rPr>
          <w:rFonts w:ascii="Times New Roman" w:hAnsi="Times New Roman" w:cs="Times New Roman"/>
          <w:b/>
          <w:sz w:val="28"/>
          <w:szCs w:val="28"/>
        </w:rPr>
        <w:t>изации бюджетной политики в 2017</w:t>
      </w:r>
      <w:r w:rsidRPr="00FF64D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4667" w:rsidRDefault="00B34667" w:rsidP="00FF64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D4">
        <w:rPr>
          <w:rFonts w:ascii="Times New Roman" w:hAnsi="Times New Roman" w:cs="Times New Roman"/>
          <w:b/>
          <w:sz w:val="28"/>
          <w:szCs w:val="28"/>
        </w:rPr>
        <w:t>и первой половине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FF64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4667" w:rsidRDefault="00B34667" w:rsidP="00FF64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67" w:rsidRPr="00FF64D4" w:rsidRDefault="00B34667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Основными результатами реал</w:t>
      </w:r>
      <w:r>
        <w:rPr>
          <w:rFonts w:ascii="Times New Roman" w:hAnsi="Times New Roman" w:cs="Times New Roman"/>
          <w:sz w:val="28"/>
          <w:szCs w:val="28"/>
        </w:rPr>
        <w:t>изации бюджетной политики в 2017 году и первой половине 2018</w:t>
      </w:r>
      <w:r w:rsidRPr="00FF64D4">
        <w:rPr>
          <w:rFonts w:ascii="Times New Roman" w:hAnsi="Times New Roman" w:cs="Times New Roman"/>
          <w:sz w:val="28"/>
          <w:szCs w:val="28"/>
        </w:rPr>
        <w:t xml:space="preserve"> года стали:</w:t>
      </w:r>
    </w:p>
    <w:p w:rsidR="00B34667" w:rsidRPr="00FF64D4" w:rsidRDefault="00B34667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 xml:space="preserve">решение задач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 xml:space="preserve"> в условиях обеспечения сбалансированности и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B34667" w:rsidRDefault="00B34667" w:rsidP="00DC2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перерасп</w:t>
      </w:r>
      <w:r>
        <w:rPr>
          <w:rFonts w:ascii="Times New Roman" w:hAnsi="Times New Roman" w:cs="Times New Roman"/>
          <w:sz w:val="28"/>
          <w:szCs w:val="28"/>
        </w:rPr>
        <w:t>ределение имеющихся</w:t>
      </w:r>
      <w:r w:rsidRPr="00FF64D4">
        <w:rPr>
          <w:rFonts w:ascii="Times New Roman" w:hAnsi="Times New Roman" w:cs="Times New Roman"/>
          <w:sz w:val="28"/>
          <w:szCs w:val="28"/>
        </w:rPr>
        <w:t xml:space="preserve"> бюджетных ресурсов на первоочередные расходы, а также в пользу приоритетных направлений и проектов с целью сохранения социальной и финансовой стабильности;</w:t>
      </w:r>
    </w:p>
    <w:p w:rsidR="00B34667" w:rsidRPr="00FF64D4" w:rsidRDefault="00B34667" w:rsidP="00DC2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обеспечение исполнения</w:t>
      </w:r>
      <w:r w:rsidRPr="00FF64D4">
        <w:rPr>
          <w:rFonts w:ascii="Times New Roman" w:hAnsi="Times New Roman" w:cs="Times New Roman"/>
          <w:sz w:val="28"/>
          <w:szCs w:val="28"/>
        </w:rPr>
        <w:t xml:space="preserve"> бюджетных обязательст</w:t>
      </w:r>
      <w:r>
        <w:rPr>
          <w:rFonts w:ascii="Times New Roman" w:hAnsi="Times New Roman" w:cs="Times New Roman"/>
          <w:sz w:val="28"/>
          <w:szCs w:val="28"/>
        </w:rPr>
        <w:t>в без привлечения заемных средств</w:t>
      </w:r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B34667" w:rsidRPr="00FF64D4" w:rsidRDefault="00B34667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 xml:space="preserve"> в "программном" формате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15</w:t>
      </w:r>
      <w:r w:rsidRPr="00F92594">
        <w:rPr>
          <w:rFonts w:ascii="Times New Roman" w:hAnsi="Times New Roman" w:cs="Times New Roman"/>
          <w:sz w:val="28"/>
          <w:szCs w:val="28"/>
        </w:rPr>
        <w:t xml:space="preserve"> </w:t>
      </w:r>
      <w:r w:rsidRPr="00FF64D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FF6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доля расходов которых составила  81,9</w:t>
      </w:r>
      <w:r w:rsidRPr="00F92594">
        <w:rPr>
          <w:rFonts w:ascii="Times New Roman" w:hAnsi="Times New Roman" w:cs="Times New Roman"/>
          <w:sz w:val="28"/>
          <w:szCs w:val="28"/>
        </w:rPr>
        <w:t xml:space="preserve"> %</w:t>
      </w:r>
      <w:r w:rsidRPr="00FF64D4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B34667" w:rsidRPr="00FF64D4" w:rsidRDefault="00B34667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дополнительное привлечение средств федерального и областного бюджетов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D4">
        <w:rPr>
          <w:rFonts w:ascii="Times New Roman" w:hAnsi="Times New Roman" w:cs="Times New Roman"/>
          <w:sz w:val="28"/>
          <w:szCs w:val="28"/>
        </w:rPr>
        <w:t xml:space="preserve"> благодаря участию в различных государственных программах на условиях </w:t>
      </w:r>
      <w:proofErr w:type="spellStart"/>
      <w:r w:rsidRPr="00FF64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B34667" w:rsidRPr="00FF64D4" w:rsidRDefault="00B34667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пополнение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Pr="00FF64D4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комиссии по обеспечению своевременности и полноты поступлений </w:t>
      </w:r>
      <w:r w:rsidRPr="00FF64D4">
        <w:rPr>
          <w:rFonts w:ascii="Times New Roman" w:hAnsi="Times New Roman" w:cs="Times New Roman"/>
          <w:sz w:val="28"/>
          <w:szCs w:val="28"/>
        </w:rPr>
        <w:lastRenderedPageBreak/>
        <w:t>обязательных платежей в бюджеты всех уровней и государственные внебюдж</w:t>
      </w:r>
      <w:r>
        <w:rPr>
          <w:rFonts w:ascii="Times New Roman" w:hAnsi="Times New Roman" w:cs="Times New Roman"/>
          <w:sz w:val="28"/>
          <w:szCs w:val="28"/>
        </w:rPr>
        <w:t>етные фонды;</w:t>
      </w:r>
    </w:p>
    <w:p w:rsidR="00B34667" w:rsidRPr="00FF64D4" w:rsidRDefault="00B34667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повышение качества и доступности оказания муниципальных услуг (выполнения работ);</w:t>
      </w:r>
    </w:p>
    <w:p w:rsidR="00B34667" w:rsidRPr="00FF64D4" w:rsidRDefault="00B34667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 xml:space="preserve">ведение "дорожных карт", направленных на повышение эффективности и качества услуг в сфере образования и </w:t>
      </w:r>
      <w:r>
        <w:rPr>
          <w:rFonts w:ascii="Times New Roman" w:hAnsi="Times New Roman" w:cs="Times New Roman"/>
          <w:sz w:val="28"/>
          <w:szCs w:val="28"/>
        </w:rPr>
        <w:t>культуры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>, в целях реализации майских указов Президента Российской Федерации;</w:t>
      </w:r>
    </w:p>
    <w:p w:rsidR="00B34667" w:rsidRPr="00FF64D4" w:rsidRDefault="00B34667" w:rsidP="00FF6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работа в государственной интегрированной информационной системе управления общественными финансами "Электронный бюджет";</w:t>
      </w:r>
    </w:p>
    <w:p w:rsidR="00B34667" w:rsidRPr="00FF64D4" w:rsidRDefault="00B34667" w:rsidP="007B4B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практики оформления и опубликования «бюджета для граждан», содержащего в доступной и понятной форме информацию о муниципальных финансах, показателях проекта  бюджета Тейковского муниципального района и отчета о его исполнении.</w:t>
      </w:r>
    </w:p>
    <w:p w:rsidR="00B34667" w:rsidRPr="009D3A9F" w:rsidRDefault="00B34667" w:rsidP="00FF64D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4667" w:rsidRPr="009D3A9F" w:rsidRDefault="00B34667" w:rsidP="009D3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3A9F">
        <w:rPr>
          <w:rFonts w:ascii="Times New Roman" w:hAnsi="Times New Roman" w:cs="Times New Roman"/>
          <w:b/>
          <w:sz w:val="28"/>
          <w:szCs w:val="28"/>
        </w:rPr>
        <w:t>.  Цели и задачи бюджетной и налоговой политики Тейковско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 на 2019 год и плановый период 2020-2021</w:t>
      </w:r>
      <w:r w:rsidRPr="009D3A9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34667" w:rsidRPr="009D3A9F" w:rsidRDefault="00B34667" w:rsidP="009D3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4667" w:rsidRPr="009D3A9F" w:rsidRDefault="00B34667" w:rsidP="009D3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бюджетном цикле 2019-2021 годов о</w:t>
      </w:r>
      <w:r w:rsidRPr="009D3A9F">
        <w:rPr>
          <w:rFonts w:ascii="Times New Roman" w:hAnsi="Times New Roman" w:cs="Times New Roman"/>
          <w:sz w:val="28"/>
          <w:szCs w:val="28"/>
        </w:rPr>
        <w:t xml:space="preserve">сновной целью  бюджетной и налоговой политики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остается  обеспечение долгосрочной сбалансированности</w:t>
      </w:r>
      <w:r w:rsidRPr="009D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устойчивости бюджетной системы  </w:t>
      </w:r>
      <w:r w:rsidRPr="009D3A9F">
        <w:rPr>
          <w:rFonts w:ascii="Times New Roman" w:hAnsi="Times New Roman" w:cs="Times New Roman"/>
          <w:sz w:val="28"/>
          <w:szCs w:val="28"/>
        </w:rPr>
        <w:t>Тейковского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B34667" w:rsidRPr="009D3A9F" w:rsidRDefault="00B34667" w:rsidP="009D3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также сосредоточить усилия на решении следующих основных задач:</w:t>
      </w:r>
    </w:p>
    <w:p w:rsidR="00B34667" w:rsidRDefault="00B34667" w:rsidP="009D3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>- сохранение и развитие доходных источников Тейковского муниципального района;</w:t>
      </w:r>
    </w:p>
    <w:p w:rsidR="00B34667" w:rsidRDefault="00B34667" w:rsidP="009D3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3A9F">
        <w:rPr>
          <w:rFonts w:ascii="Times New Roman" w:hAnsi="Times New Roman" w:cs="Times New Roman"/>
          <w:sz w:val="28"/>
          <w:szCs w:val="28"/>
        </w:rPr>
        <w:t xml:space="preserve"> </w:t>
      </w:r>
      <w:r w:rsidRPr="00A07F24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 эффективности расходования</w:t>
      </w:r>
      <w:r w:rsidRPr="00A07F24">
        <w:rPr>
          <w:rFonts w:ascii="Times New Roman" w:hAnsi="Times New Roman" w:cs="Times New Roman"/>
          <w:sz w:val="28"/>
          <w:szCs w:val="28"/>
        </w:rPr>
        <w:t xml:space="preserve"> бюдж</w:t>
      </w:r>
      <w:r>
        <w:rPr>
          <w:rFonts w:ascii="Times New Roman" w:hAnsi="Times New Roman" w:cs="Times New Roman"/>
          <w:sz w:val="28"/>
          <w:szCs w:val="28"/>
        </w:rPr>
        <w:t>етных средств Тейковского муниципального района</w:t>
      </w:r>
      <w:r w:rsidRPr="00A07F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667" w:rsidRDefault="00B34667" w:rsidP="009D3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решений, направленных на достижение в полном объеме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оплаты труда работников муниципальных учреждений социальной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Указами Президента Российской Федерации;</w:t>
      </w:r>
    </w:p>
    <w:p w:rsidR="00B34667" w:rsidRDefault="00B34667" w:rsidP="009D3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исходя из возможностей бюджета Тейковского муниципального района в реализации национальных проектов (программ), государственных программ  и мероприятий,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Ивановской области;</w:t>
      </w:r>
    </w:p>
    <w:p w:rsidR="00B34667" w:rsidRDefault="00B34667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F24">
        <w:rPr>
          <w:rFonts w:ascii="Times New Roman" w:hAnsi="Times New Roman" w:cs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B34667" w:rsidRPr="009D3A9F" w:rsidRDefault="00B34667" w:rsidP="009D3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4C2C">
        <w:rPr>
          <w:rFonts w:ascii="Times New Roman" w:hAnsi="Times New Roman" w:cs="Times New Roman"/>
          <w:sz w:val="28"/>
          <w:szCs w:val="28"/>
        </w:rPr>
        <w:t xml:space="preserve"> </w:t>
      </w:r>
      <w:r w:rsidRPr="00A07F24">
        <w:rPr>
          <w:rFonts w:ascii="Times New Roman" w:hAnsi="Times New Roman" w:cs="Times New Roman"/>
          <w:sz w:val="28"/>
          <w:szCs w:val="28"/>
        </w:rPr>
        <w:t>укрепление кассовой дисциплины, использование такого ограничительного инструмента, как предельный объем финансирования;</w:t>
      </w:r>
    </w:p>
    <w:p w:rsidR="00B34667" w:rsidRDefault="00B34667" w:rsidP="00DC2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D68">
        <w:rPr>
          <w:rFonts w:ascii="Times New Roman" w:hAnsi="Times New Roman" w:cs="Times New Roman"/>
          <w:sz w:val="28"/>
          <w:szCs w:val="28"/>
        </w:rPr>
        <w:t>- повышение результативности расходов и эффективности управления финансовыми ресурсами;</w:t>
      </w:r>
    </w:p>
    <w:p w:rsidR="00B34667" w:rsidRPr="00DC2D68" w:rsidRDefault="00B34667" w:rsidP="00DC2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развития малого и среднего бизнеса, улучшение инвестиционного климата;</w:t>
      </w:r>
    </w:p>
    <w:p w:rsidR="00B34667" w:rsidRPr="00DC2D68" w:rsidRDefault="00B34667" w:rsidP="00DC2D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2D68">
        <w:rPr>
          <w:rFonts w:ascii="Times New Roman" w:hAnsi="Times New Roman"/>
          <w:sz w:val="28"/>
          <w:szCs w:val="28"/>
        </w:rPr>
        <w:t>- укрепление системы финансового контроля, повышение его роли в управлении бюджетным процессом;</w:t>
      </w:r>
    </w:p>
    <w:p w:rsidR="00B34667" w:rsidRDefault="00B34667" w:rsidP="00DC2D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2D68">
        <w:rPr>
          <w:rFonts w:ascii="Times New Roman" w:hAnsi="Times New Roman"/>
          <w:sz w:val="28"/>
          <w:szCs w:val="28"/>
        </w:rPr>
        <w:t>- реализация принципов  открытости и прозрачности управления муниципальными финансами.</w:t>
      </w:r>
    </w:p>
    <w:p w:rsidR="00B34667" w:rsidRDefault="00B34667" w:rsidP="00DC2D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667" w:rsidRPr="00DC2D68" w:rsidRDefault="00B34667" w:rsidP="00DC2D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667" w:rsidRDefault="00B34667" w:rsidP="00544C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2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44C2C">
        <w:rPr>
          <w:b/>
        </w:rPr>
        <w:t xml:space="preserve">. </w:t>
      </w:r>
      <w:r w:rsidRPr="00544C2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 w:cs="Times New Roman"/>
          <w:b/>
          <w:sz w:val="28"/>
          <w:szCs w:val="28"/>
        </w:rPr>
        <w:t>политики Тейковского муниципального района на 2019</w:t>
      </w:r>
      <w:r w:rsidRPr="00544C2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</w:t>
      </w:r>
      <w:r>
        <w:rPr>
          <w:rFonts w:ascii="Times New Roman" w:hAnsi="Times New Roman" w:cs="Times New Roman"/>
          <w:b/>
          <w:sz w:val="28"/>
          <w:szCs w:val="28"/>
        </w:rPr>
        <w:t>ериод 2020 и 2021</w:t>
      </w:r>
      <w:r w:rsidRPr="00544C2C">
        <w:rPr>
          <w:rFonts w:ascii="Times New Roman" w:hAnsi="Times New Roman" w:cs="Times New Roman"/>
          <w:b/>
          <w:sz w:val="28"/>
          <w:szCs w:val="28"/>
        </w:rPr>
        <w:t xml:space="preserve"> годов в области доходов </w:t>
      </w:r>
    </w:p>
    <w:p w:rsidR="00B34667" w:rsidRPr="00544C2C" w:rsidRDefault="00B34667" w:rsidP="00544C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67" w:rsidRPr="00544C2C" w:rsidRDefault="00B34667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2C">
        <w:rPr>
          <w:rFonts w:ascii="Times New Roman" w:hAnsi="Times New Roman" w:cs="Times New Roman"/>
          <w:sz w:val="28"/>
          <w:szCs w:val="28"/>
        </w:rPr>
        <w:t xml:space="preserve">Бюджетная и налоговая </w:t>
      </w:r>
      <w:r>
        <w:rPr>
          <w:rFonts w:ascii="Times New Roman" w:hAnsi="Times New Roman" w:cs="Times New Roman"/>
          <w:sz w:val="28"/>
          <w:szCs w:val="28"/>
        </w:rPr>
        <w:t>политика Тейковского муниципального района на 2019 год и на плановый период 2020 и 2021</w:t>
      </w:r>
      <w:r w:rsidRPr="00544C2C">
        <w:rPr>
          <w:rFonts w:ascii="Times New Roman" w:hAnsi="Times New Roman" w:cs="Times New Roman"/>
          <w:sz w:val="28"/>
          <w:szCs w:val="28"/>
        </w:rPr>
        <w:t xml:space="preserve"> годов в области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2C">
        <w:rPr>
          <w:rFonts w:ascii="Times New Roman" w:hAnsi="Times New Roman" w:cs="Times New Roman"/>
          <w:sz w:val="28"/>
          <w:szCs w:val="28"/>
        </w:rPr>
        <w:t xml:space="preserve"> будет ориентирована на укрепление собственной доходно</w:t>
      </w:r>
      <w:r>
        <w:rPr>
          <w:rFonts w:ascii="Times New Roman" w:hAnsi="Times New Roman" w:cs="Times New Roman"/>
          <w:sz w:val="28"/>
          <w:szCs w:val="28"/>
        </w:rPr>
        <w:t>й базы бюджета района</w:t>
      </w:r>
      <w:r w:rsidRPr="00544C2C">
        <w:rPr>
          <w:rFonts w:ascii="Times New Roman" w:hAnsi="Times New Roman" w:cs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B34667" w:rsidRPr="00544C2C" w:rsidRDefault="00B34667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2C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</w:t>
      </w:r>
      <w:r>
        <w:rPr>
          <w:rFonts w:ascii="Times New Roman" w:hAnsi="Times New Roman" w:cs="Times New Roman"/>
          <w:sz w:val="28"/>
          <w:szCs w:val="28"/>
        </w:rPr>
        <w:t>политики Тейковского муниципального района</w:t>
      </w:r>
      <w:r w:rsidRPr="00544C2C">
        <w:rPr>
          <w:rFonts w:ascii="Times New Roman" w:hAnsi="Times New Roman" w:cs="Times New Roman"/>
          <w:sz w:val="28"/>
          <w:szCs w:val="28"/>
        </w:rPr>
        <w:t xml:space="preserve"> в области доходов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44C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4667" w:rsidRDefault="00B34667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C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44C2C">
        <w:rPr>
          <w:rFonts w:ascii="Times New Roman" w:hAnsi="Times New Roman" w:cs="Times New Roman"/>
          <w:sz w:val="28"/>
          <w:szCs w:val="28"/>
        </w:rPr>
        <w:t xml:space="preserve"> в целях обеспечения качественного прогнозирования доходов бюджета и выполнения в полном объеме годовых назначений;</w:t>
      </w:r>
    </w:p>
    <w:p w:rsidR="00B34667" w:rsidRDefault="00B34667" w:rsidP="0001488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090">
        <w:rPr>
          <w:rFonts w:ascii="Times New Roman" w:hAnsi="Times New Roman"/>
          <w:sz w:val="28"/>
          <w:szCs w:val="28"/>
        </w:rPr>
        <w:t xml:space="preserve">        -  взаимодействие с организациями - налогоплательщиками с целью достоверности и объективности прогнозирования доходных источников;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34667" w:rsidRPr="009D3A9F" w:rsidRDefault="00B34667" w:rsidP="0001488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3A9F">
        <w:rPr>
          <w:rFonts w:ascii="Times New Roman" w:hAnsi="Times New Roman"/>
          <w:sz w:val="28"/>
          <w:szCs w:val="28"/>
        </w:rPr>
        <w:t>- совершенствование методов контроля легализации «теневой» заработной платы;</w:t>
      </w:r>
    </w:p>
    <w:p w:rsidR="00B34667" w:rsidRPr="009D3A9F" w:rsidRDefault="00B34667" w:rsidP="0001488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3A9F">
        <w:rPr>
          <w:rFonts w:ascii="Times New Roman" w:hAnsi="Times New Roman"/>
          <w:sz w:val="28"/>
          <w:szCs w:val="28"/>
        </w:rPr>
        <w:t>- поиск новых источников пополнения бюджета Те</w:t>
      </w:r>
      <w:r>
        <w:rPr>
          <w:rFonts w:ascii="Times New Roman" w:hAnsi="Times New Roman"/>
          <w:sz w:val="28"/>
          <w:szCs w:val="28"/>
        </w:rPr>
        <w:t>йковского муниципального района, в том числе и за счет привлечения средств внебюджетных источников;</w:t>
      </w:r>
    </w:p>
    <w:p w:rsidR="00B34667" w:rsidRPr="00544C2C" w:rsidRDefault="00B34667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C">
        <w:rPr>
          <w:rFonts w:ascii="Times New Roman" w:hAnsi="Times New Roman" w:cs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B34667" w:rsidRPr="00544C2C" w:rsidRDefault="00B34667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C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gramStart"/>
      <w:r w:rsidRPr="00544C2C">
        <w:rPr>
          <w:rFonts w:ascii="Times New Roman" w:hAnsi="Times New Roman" w:cs="Times New Roman"/>
          <w:sz w:val="28"/>
          <w:szCs w:val="28"/>
        </w:rPr>
        <w:t xml:space="preserve">реестра источников </w:t>
      </w:r>
      <w:r>
        <w:rPr>
          <w:rFonts w:ascii="Times New Roman" w:hAnsi="Times New Roman" w:cs="Times New Roman"/>
          <w:sz w:val="28"/>
          <w:szCs w:val="28"/>
        </w:rPr>
        <w:t>доходов бюджета района</w:t>
      </w:r>
      <w:proofErr w:type="gramEnd"/>
      <w:r w:rsidRPr="00544C2C">
        <w:rPr>
          <w:rFonts w:ascii="Times New Roman" w:hAnsi="Times New Roman" w:cs="Times New Roman"/>
          <w:sz w:val="28"/>
          <w:szCs w:val="28"/>
        </w:rPr>
        <w:t>;</w:t>
      </w:r>
    </w:p>
    <w:p w:rsidR="00B34667" w:rsidRDefault="00B34667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преемственности целевых показателей, обозначенных в муниципальных программах, целям и задачам, обозначенным в государственных программах, для обеспечения их увязки и привлечения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4C2C">
        <w:rPr>
          <w:rFonts w:ascii="Times New Roman" w:hAnsi="Times New Roman" w:cs="Times New Roman"/>
          <w:sz w:val="28"/>
          <w:szCs w:val="28"/>
        </w:rPr>
        <w:t>;</w:t>
      </w:r>
    </w:p>
    <w:p w:rsidR="00B34667" w:rsidRPr="009D3A9F" w:rsidRDefault="00B34667" w:rsidP="0027309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3A9F">
        <w:rPr>
          <w:rFonts w:ascii="Times New Roman" w:hAnsi="Times New Roman"/>
          <w:sz w:val="28"/>
          <w:szCs w:val="28"/>
        </w:rPr>
        <w:t>- повышение эффективности управления муниципальной собственностью, в том числе за счет повышения качества претензионной  работы;</w:t>
      </w:r>
    </w:p>
    <w:p w:rsidR="00B34667" w:rsidRPr="00544C2C" w:rsidRDefault="00B34667" w:rsidP="0027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2C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имущества, закрепленного за учреждениями на праве оперативного управления, осуществление </w:t>
      </w:r>
      <w:proofErr w:type="gramStart"/>
      <w:r w:rsidRPr="00544C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4C2C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или хозяйственное ведение муниципальным учреждениям и муниципальным пред</w:t>
      </w:r>
      <w:r>
        <w:rPr>
          <w:rFonts w:ascii="Times New Roman" w:hAnsi="Times New Roman" w:cs="Times New Roman"/>
          <w:sz w:val="28"/>
          <w:szCs w:val="28"/>
        </w:rPr>
        <w:t>приятиям Тейковского муниципального района</w:t>
      </w:r>
      <w:r w:rsidRPr="00544C2C">
        <w:rPr>
          <w:rFonts w:ascii="Times New Roman" w:hAnsi="Times New Roman" w:cs="Times New Roman"/>
          <w:sz w:val="28"/>
          <w:szCs w:val="28"/>
        </w:rPr>
        <w:t>;</w:t>
      </w:r>
    </w:p>
    <w:p w:rsidR="00B34667" w:rsidRPr="00544C2C" w:rsidRDefault="00B34667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2C">
        <w:rPr>
          <w:rFonts w:ascii="Times New Roman" w:hAnsi="Times New Roman" w:cs="Times New Roman"/>
          <w:sz w:val="28"/>
          <w:szCs w:val="28"/>
        </w:rPr>
        <w:t>- проведение работ по принудительному изъятию ненадлежащим образом используемых или неиспользуемых по назначению земельных участков для предоставления их эффективным инвесторам;</w:t>
      </w:r>
    </w:p>
    <w:p w:rsidR="00B34667" w:rsidRPr="00544C2C" w:rsidRDefault="00B34667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C">
        <w:rPr>
          <w:rFonts w:ascii="Times New Roman" w:hAnsi="Times New Roman" w:cs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Pr="00544C2C">
        <w:rPr>
          <w:rFonts w:ascii="Times New Roman" w:hAnsi="Times New Roman" w:cs="Times New Roman"/>
          <w:sz w:val="28"/>
          <w:szCs w:val="28"/>
        </w:rPr>
        <w:lastRenderedPageBreak/>
        <w:t>контролем за</w:t>
      </w:r>
      <w:proofErr w:type="gramEnd"/>
      <w:r w:rsidRPr="00544C2C">
        <w:rPr>
          <w:rFonts w:ascii="Times New Roman" w:hAnsi="Times New Roman" w:cs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B34667" w:rsidRPr="00544C2C" w:rsidRDefault="00B34667" w:rsidP="00544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C">
        <w:rPr>
          <w:rFonts w:ascii="Times New Roman" w:hAnsi="Times New Roman" w:cs="Times New Roman"/>
          <w:sz w:val="28"/>
          <w:szCs w:val="28"/>
        </w:rPr>
        <w:t>исчисление налоговой базы по объектам недвижимого имущества, исходя из их кадастровой стоимости по состоянию на 1</w:t>
      </w:r>
      <w:r>
        <w:rPr>
          <w:rFonts w:ascii="Times New Roman" w:hAnsi="Times New Roman" w:cs="Times New Roman"/>
          <w:sz w:val="28"/>
          <w:szCs w:val="28"/>
        </w:rPr>
        <w:t xml:space="preserve"> января года налогового периода.</w:t>
      </w:r>
    </w:p>
    <w:p w:rsidR="00B34667" w:rsidRPr="00DC2D68" w:rsidRDefault="00B34667" w:rsidP="00DC2D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667" w:rsidRDefault="00B34667" w:rsidP="009D3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3A9F">
        <w:rPr>
          <w:rFonts w:ascii="Times New Roman" w:hAnsi="Times New Roman" w:cs="Times New Roman"/>
          <w:b/>
          <w:sz w:val="28"/>
          <w:szCs w:val="28"/>
        </w:rPr>
        <w:t>. Бюджетная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A9F">
        <w:rPr>
          <w:rFonts w:ascii="Times New Roman" w:hAnsi="Times New Roman" w:cs="Times New Roman"/>
          <w:b/>
          <w:sz w:val="28"/>
          <w:szCs w:val="28"/>
        </w:rPr>
        <w:t xml:space="preserve"> политика Тей</w:t>
      </w:r>
      <w:r>
        <w:rPr>
          <w:rFonts w:ascii="Times New Roman" w:hAnsi="Times New Roman" w:cs="Times New Roman"/>
          <w:b/>
          <w:sz w:val="28"/>
          <w:szCs w:val="28"/>
        </w:rPr>
        <w:t>ковского муниципального района на  2019-2021 годы</w:t>
      </w:r>
      <w:r w:rsidRPr="009D3A9F">
        <w:rPr>
          <w:rFonts w:ascii="Times New Roman" w:hAnsi="Times New Roman" w:cs="Times New Roman"/>
          <w:b/>
          <w:sz w:val="28"/>
          <w:szCs w:val="28"/>
        </w:rPr>
        <w:t xml:space="preserve"> в области расходов</w:t>
      </w:r>
    </w:p>
    <w:p w:rsidR="00B34667" w:rsidRPr="009D3A9F" w:rsidRDefault="00B34667" w:rsidP="009D3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 xml:space="preserve">Бюджетная </w:t>
      </w:r>
      <w:r>
        <w:rPr>
          <w:rFonts w:ascii="Times New Roman" w:hAnsi="Times New Roman" w:cs="Times New Roman"/>
          <w:sz w:val="28"/>
          <w:szCs w:val="28"/>
        </w:rPr>
        <w:t>политика Тейковского муниципального района на 2019 год и на плановый период 2020 и 2021</w:t>
      </w:r>
      <w:r w:rsidRPr="00DF05EF">
        <w:rPr>
          <w:rFonts w:ascii="Times New Roman" w:hAnsi="Times New Roman" w:cs="Times New Roman"/>
          <w:sz w:val="28"/>
          <w:szCs w:val="28"/>
        </w:rPr>
        <w:t xml:space="preserve"> годов в области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будет направлена на дальнейшее повышение эффективного использования бюджетных средств, распределение их по приоритетным напра</w:t>
      </w:r>
      <w:r>
        <w:rPr>
          <w:rFonts w:ascii="Times New Roman" w:hAnsi="Times New Roman" w:cs="Times New Roman"/>
          <w:sz w:val="28"/>
          <w:szCs w:val="28"/>
        </w:rPr>
        <w:t>влениям, выполнение всех расход</w:t>
      </w:r>
      <w:r w:rsidRPr="00DF05EF">
        <w:rPr>
          <w:rFonts w:ascii="Times New Roman" w:hAnsi="Times New Roman" w:cs="Times New Roman"/>
          <w:sz w:val="28"/>
          <w:szCs w:val="28"/>
        </w:rPr>
        <w:t>ных обязательств и недопущение образования кредиторской задолженности.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</w:t>
      </w:r>
      <w:r>
        <w:rPr>
          <w:rFonts w:ascii="Times New Roman" w:hAnsi="Times New Roman" w:cs="Times New Roman"/>
          <w:sz w:val="28"/>
          <w:szCs w:val="28"/>
        </w:rPr>
        <w:t>политики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в области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формирование бюджетных параметров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5EF">
        <w:rPr>
          <w:rFonts w:ascii="Times New Roman" w:hAnsi="Times New Roman" w:cs="Times New Roman"/>
          <w:sz w:val="28"/>
          <w:szCs w:val="28"/>
        </w:rPr>
        <w:t xml:space="preserve"> исходя из необходимости безусловного исполнения действующих расходны</w:t>
      </w:r>
      <w:r>
        <w:rPr>
          <w:rFonts w:ascii="Times New Roman" w:hAnsi="Times New Roman" w:cs="Times New Roman"/>
          <w:sz w:val="28"/>
          <w:szCs w:val="28"/>
        </w:rPr>
        <w:t>х обязательств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>, с учетом их оптимизации и повышения эффективности и</w:t>
      </w:r>
      <w:r>
        <w:rPr>
          <w:rFonts w:ascii="Times New Roman" w:hAnsi="Times New Roman" w:cs="Times New Roman"/>
          <w:sz w:val="28"/>
          <w:szCs w:val="28"/>
        </w:rPr>
        <w:t>спользования финансовых средств</w:t>
      </w:r>
      <w:r w:rsidRPr="00DF05EF">
        <w:rPr>
          <w:rFonts w:ascii="Times New Roman" w:hAnsi="Times New Roman" w:cs="Times New Roman"/>
          <w:sz w:val="28"/>
          <w:szCs w:val="28"/>
        </w:rPr>
        <w:t>;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дальнейшая реализация принципа формирования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программно-целевым методом,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формирование муниципальных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главных распорядителей бюджетных с</w:t>
      </w:r>
      <w:r>
        <w:rPr>
          <w:rFonts w:ascii="Times New Roman" w:hAnsi="Times New Roman" w:cs="Times New Roman"/>
          <w:sz w:val="28"/>
          <w:szCs w:val="28"/>
        </w:rPr>
        <w:t>редств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за выполнение муниципальных заданий;</w:t>
      </w:r>
    </w:p>
    <w:p w:rsidR="00B34667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 xml:space="preserve">финансовое обеспечение майских указов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 в соответствии с целевыми показателями, утвержденными планами мероприятий («дорожными картами»);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контрактных результатов, предотвращения коррупции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05.04.2013 №</w:t>
      </w:r>
      <w:r w:rsidRPr="00DF05EF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</w:t>
      </w:r>
      <w:r w:rsidRPr="00DF05EF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нужд";</w:t>
      </w:r>
      <w:proofErr w:type="gramEnd"/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расширение электронного взаимодействия в бюджетном процессе;</w:t>
      </w:r>
    </w:p>
    <w:p w:rsidR="00B34667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r w:rsidRPr="00DF05EF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усиление контроля учредителей за деятельностью муниципальных учреждений и муниципальных предприятий.</w:t>
      </w:r>
      <w:r w:rsidRPr="00DF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расходы на 2019 - 2021</w:t>
      </w:r>
      <w:r w:rsidRPr="00DF05EF">
        <w:rPr>
          <w:rFonts w:ascii="Times New Roman" w:hAnsi="Times New Roman" w:cs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образования, культуры и спорта;</w:t>
      </w:r>
    </w:p>
    <w:p w:rsidR="00B34667" w:rsidRPr="00715F91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F91">
        <w:rPr>
          <w:rFonts w:ascii="Times New Roman" w:hAnsi="Times New Roman" w:cs="Times New Roman"/>
          <w:sz w:val="28"/>
          <w:szCs w:val="28"/>
        </w:rPr>
        <w:t>модернизация  дорожной инфраструктуры;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оптимизация расходов бюдже</w:t>
      </w:r>
      <w:r>
        <w:rPr>
          <w:rFonts w:ascii="Times New Roman" w:hAnsi="Times New Roman" w:cs="Times New Roman"/>
          <w:sz w:val="28"/>
          <w:szCs w:val="28"/>
        </w:rPr>
        <w:t>та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>, обеспечение режима эффективного и экономного расходования средств;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повышение прозрачности и открытости бюджетного процесса, участие граждан и общественных организаций в формировании бюджета.</w:t>
      </w:r>
    </w:p>
    <w:p w:rsidR="00B34667" w:rsidRPr="007408A0" w:rsidRDefault="00B34667" w:rsidP="00740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8A0">
        <w:rPr>
          <w:rFonts w:ascii="Times New Roman" w:hAnsi="Times New Roman"/>
          <w:sz w:val="28"/>
          <w:szCs w:val="28"/>
        </w:rPr>
        <w:t xml:space="preserve">В сфере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7408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родолжена работа по сохранению</w:t>
      </w:r>
      <w:r w:rsidRPr="007408A0">
        <w:rPr>
          <w:rFonts w:ascii="Times New Roman" w:hAnsi="Times New Roman"/>
          <w:sz w:val="28"/>
          <w:szCs w:val="28"/>
        </w:rPr>
        <w:t xml:space="preserve">  мест  в дошкольных учреждениях</w:t>
      </w:r>
      <w:r>
        <w:rPr>
          <w:rFonts w:ascii="Times New Roman" w:hAnsi="Times New Roman"/>
          <w:sz w:val="28"/>
          <w:szCs w:val="28"/>
        </w:rPr>
        <w:t>, укреплению материально-технической базы дошкольных учреждений</w:t>
      </w:r>
      <w:r w:rsidRPr="007408A0">
        <w:rPr>
          <w:rFonts w:ascii="Times New Roman" w:hAnsi="Times New Roman"/>
          <w:sz w:val="28"/>
          <w:szCs w:val="28"/>
        </w:rPr>
        <w:t>.</w:t>
      </w:r>
    </w:p>
    <w:p w:rsidR="00B34667" w:rsidRPr="007408A0" w:rsidRDefault="00B34667" w:rsidP="00740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8A0">
        <w:rPr>
          <w:rFonts w:ascii="Times New Roman" w:hAnsi="Times New Roman"/>
          <w:sz w:val="28"/>
          <w:szCs w:val="28"/>
        </w:rPr>
        <w:t>Одним из приоритетных направлений в сфере молодежной политики в Тейковском муниципальном районе остается проведение мероприятий по обеспечению гарантий в сфере труда и занятости молодежи, содействию предпринимательской деятельности, поддерж</w:t>
      </w:r>
      <w:r>
        <w:rPr>
          <w:rFonts w:ascii="Times New Roman" w:hAnsi="Times New Roman"/>
          <w:sz w:val="28"/>
          <w:szCs w:val="28"/>
        </w:rPr>
        <w:t>ке талантливой молодежи, молодых семей</w:t>
      </w:r>
      <w:r w:rsidRPr="007408A0">
        <w:rPr>
          <w:rFonts w:ascii="Times New Roman" w:hAnsi="Times New Roman"/>
          <w:sz w:val="28"/>
          <w:szCs w:val="28"/>
        </w:rPr>
        <w:t>, развитию общественной молодежной инициативы, патриотического воспитания молодежи, что позволит обеспечить решение поставленных задач в указанной сфере деятельности.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Продолжится работа по организации отдыха детей в летнее время, в том числе для подростков и молодежи, находящихся в трудной жизненной ситуации.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</w:t>
      </w:r>
      <w:r>
        <w:rPr>
          <w:rFonts w:ascii="Times New Roman" w:hAnsi="Times New Roman" w:cs="Times New Roman"/>
          <w:sz w:val="28"/>
          <w:szCs w:val="28"/>
        </w:rPr>
        <w:t>тенциала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>, создание условий для улучшения доступа н</w:t>
      </w:r>
      <w:r>
        <w:rPr>
          <w:rFonts w:ascii="Times New Roman" w:hAnsi="Times New Roman" w:cs="Times New Roman"/>
          <w:sz w:val="28"/>
          <w:szCs w:val="28"/>
        </w:rPr>
        <w:t>аселения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к культурным ценностям, информации и знаниям,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Pr="00DF05EF">
        <w:rPr>
          <w:rFonts w:ascii="Times New Roman" w:hAnsi="Times New Roman" w:cs="Times New Roman"/>
          <w:sz w:val="28"/>
          <w:szCs w:val="28"/>
        </w:rPr>
        <w:t>, а также создание благоприятных условий для развития туризма.</w:t>
      </w:r>
    </w:p>
    <w:p w:rsidR="00B34667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5EF">
        <w:rPr>
          <w:rFonts w:ascii="Times New Roman" w:hAnsi="Times New Roman" w:cs="Times New Roman"/>
          <w:sz w:val="28"/>
          <w:szCs w:val="28"/>
        </w:rPr>
        <w:t>Бюджетная политика в сфере физической культуры и спорта будет направлена на совершенствование системы спорта, расширение возможностей для участия в физкультурно-массовых и спортивных мероприятиях всех групп населения, внедрение Всероссийского физкультурно-спортивного комплекса "Готов к труду и обороне", а также на организацию физкультурных мероприятий, спортивных мероприятий и участие с</w:t>
      </w:r>
      <w:r>
        <w:rPr>
          <w:rFonts w:ascii="Times New Roman" w:hAnsi="Times New Roman" w:cs="Times New Roman"/>
          <w:sz w:val="28"/>
          <w:szCs w:val="28"/>
        </w:rPr>
        <w:t>портсменов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в выездных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667" w:rsidRPr="00591329" w:rsidRDefault="00B34667" w:rsidP="0059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329">
        <w:rPr>
          <w:rFonts w:ascii="Times New Roman" w:hAnsi="Times New Roman"/>
          <w:sz w:val="28"/>
          <w:szCs w:val="28"/>
        </w:rPr>
        <w:t xml:space="preserve">         Для обеспечения сохранности существующей дорожной сети предусмотрено выполнение работ по содержанию и ремонту дорог.  Финансирование указанных расходов будет осуществляться в пределах </w:t>
      </w:r>
      <w:r w:rsidRPr="00591329">
        <w:rPr>
          <w:rFonts w:ascii="Times New Roman" w:hAnsi="Times New Roman"/>
          <w:sz w:val="28"/>
          <w:szCs w:val="28"/>
        </w:rPr>
        <w:lastRenderedPageBreak/>
        <w:t>бюджетных ассигнований дорожного фонда Тейковского муниципального района.</w:t>
      </w:r>
    </w:p>
    <w:p w:rsidR="00B34667" w:rsidRPr="00591329" w:rsidRDefault="00B34667" w:rsidP="00591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1329">
        <w:rPr>
          <w:rFonts w:ascii="Times New Roman" w:hAnsi="Times New Roman"/>
          <w:sz w:val="28"/>
          <w:szCs w:val="28"/>
        </w:rPr>
        <w:t>Приоритетными направлениями развития Тейковского муниципального района в сфере жилищно-коммунального хозяйства остаются совершенствование организации содержания и капитального ремонта муниципального жилищного фонда, совершенствование организа</w:t>
      </w:r>
      <w:r>
        <w:rPr>
          <w:rFonts w:ascii="Times New Roman" w:hAnsi="Times New Roman"/>
          <w:sz w:val="28"/>
          <w:szCs w:val="28"/>
        </w:rPr>
        <w:t>ции в границах Тейковского муниципального района</w:t>
      </w:r>
      <w:r w:rsidRPr="005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32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591329">
        <w:rPr>
          <w:rFonts w:ascii="Times New Roman" w:hAnsi="Times New Roman"/>
          <w:sz w:val="28"/>
          <w:szCs w:val="28"/>
        </w:rPr>
        <w:t>-, тепл</w:t>
      </w:r>
      <w:proofErr w:type="gramStart"/>
      <w:r w:rsidRPr="00591329">
        <w:rPr>
          <w:rFonts w:ascii="Times New Roman" w:hAnsi="Times New Roman"/>
          <w:sz w:val="28"/>
          <w:szCs w:val="28"/>
        </w:rPr>
        <w:t>о-</w:t>
      </w:r>
      <w:proofErr w:type="gramEnd"/>
      <w:r w:rsidRPr="005913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329">
        <w:rPr>
          <w:rFonts w:ascii="Times New Roman" w:hAnsi="Times New Roman"/>
          <w:sz w:val="28"/>
          <w:szCs w:val="28"/>
        </w:rPr>
        <w:t>газо</w:t>
      </w:r>
      <w:proofErr w:type="spellEnd"/>
      <w:r w:rsidRPr="00591329">
        <w:rPr>
          <w:rFonts w:ascii="Times New Roman" w:hAnsi="Times New Roman"/>
          <w:sz w:val="28"/>
          <w:szCs w:val="28"/>
        </w:rPr>
        <w:t>-, водоснабжения, водоотведения.</w:t>
      </w:r>
    </w:p>
    <w:p w:rsidR="00B34667" w:rsidRPr="00DF05EF" w:rsidRDefault="00B34667" w:rsidP="00591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329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бюджетной сфере и</w:t>
      </w:r>
      <w:r w:rsidRPr="00DF05EF">
        <w:rPr>
          <w:rFonts w:ascii="Times New Roman" w:hAnsi="Times New Roman" w:cs="Times New Roman"/>
          <w:sz w:val="28"/>
          <w:szCs w:val="28"/>
        </w:rPr>
        <w:t xml:space="preserve"> коммунальном комплексе будет осуществляться за счет энергосбережения и рационального использования топливно-энергетических ресурсов.</w:t>
      </w:r>
    </w:p>
    <w:p w:rsidR="00B34667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сфере благоуст</w:t>
      </w:r>
      <w:r>
        <w:rPr>
          <w:rFonts w:ascii="Times New Roman" w:hAnsi="Times New Roman" w:cs="Times New Roman"/>
          <w:sz w:val="28"/>
          <w:szCs w:val="28"/>
        </w:rPr>
        <w:t>ройства будет продолжена работа:</w:t>
      </w:r>
    </w:p>
    <w:p w:rsidR="00B34667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DF05EF">
        <w:rPr>
          <w:rFonts w:ascii="Times New Roman" w:hAnsi="Times New Roman" w:cs="Times New Roman"/>
          <w:sz w:val="28"/>
          <w:szCs w:val="28"/>
        </w:rPr>
        <w:t>организации и содержанию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поселений;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проведению мероприятий по обустройству дополнительных контейнерных площадок</w:t>
      </w:r>
      <w:r w:rsidRPr="00DF05EF">
        <w:rPr>
          <w:rFonts w:ascii="Times New Roman" w:hAnsi="Times New Roman" w:cs="Times New Roman"/>
          <w:sz w:val="28"/>
          <w:szCs w:val="28"/>
        </w:rPr>
        <w:t>.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сфере имущественных и земельных отношений основными направлен</w:t>
      </w:r>
      <w:r>
        <w:rPr>
          <w:rFonts w:ascii="Times New Roman" w:hAnsi="Times New Roman" w:cs="Times New Roman"/>
          <w:sz w:val="28"/>
          <w:szCs w:val="28"/>
        </w:rPr>
        <w:t>иями бюджетной политики остаются</w:t>
      </w:r>
      <w:r w:rsidRPr="00DF05EF">
        <w:rPr>
          <w:rFonts w:ascii="Times New Roman" w:hAnsi="Times New Roman" w:cs="Times New Roman"/>
          <w:sz w:val="28"/>
          <w:szCs w:val="28"/>
        </w:rPr>
        <w:t xml:space="preserve">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казны, а также пополнение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за счет его последующей реализации.</w:t>
      </w:r>
    </w:p>
    <w:p w:rsidR="00B34667" w:rsidRPr="00DF05EF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целях с</w:t>
      </w:r>
      <w:r>
        <w:rPr>
          <w:rFonts w:ascii="Times New Roman" w:hAnsi="Times New Roman" w:cs="Times New Roman"/>
          <w:sz w:val="28"/>
          <w:szCs w:val="28"/>
        </w:rPr>
        <w:t>оздания в Тейковском муниципальном районе</w:t>
      </w:r>
      <w:r w:rsidRPr="00DF05EF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малого и среднего предпринимательства и повышения предпринимательской инициативы граждан предусматриваются расходы на</w:t>
      </w:r>
      <w:r>
        <w:rPr>
          <w:rFonts w:ascii="Times New Roman" w:hAnsi="Times New Roman" w:cs="Times New Roman"/>
          <w:sz w:val="28"/>
          <w:szCs w:val="28"/>
        </w:rPr>
        <w:t xml:space="preserve"> поддержку предпринимателей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>.</w:t>
      </w:r>
    </w:p>
    <w:p w:rsidR="00B34667" w:rsidRPr="00F970FB" w:rsidRDefault="00B34667" w:rsidP="00DF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рамках социальной политики приоритетн</w:t>
      </w:r>
      <w:r>
        <w:rPr>
          <w:rFonts w:ascii="Times New Roman" w:hAnsi="Times New Roman" w:cs="Times New Roman"/>
          <w:sz w:val="28"/>
          <w:szCs w:val="28"/>
        </w:rPr>
        <w:t>ыми остаются такие мероприятия, как поддержка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в решении жилищных проблем молодым семьям</w:t>
      </w:r>
      <w:r>
        <w:t xml:space="preserve">, </w:t>
      </w:r>
      <w:r w:rsidRPr="00F970FB">
        <w:rPr>
          <w:rFonts w:ascii="Times New Roman" w:hAnsi="Times New Roman" w:cs="Times New Roman"/>
          <w:sz w:val="28"/>
          <w:szCs w:val="28"/>
        </w:rPr>
        <w:t>адресная пом</w:t>
      </w:r>
      <w:r>
        <w:rPr>
          <w:rFonts w:ascii="Times New Roman" w:hAnsi="Times New Roman" w:cs="Times New Roman"/>
          <w:sz w:val="28"/>
          <w:szCs w:val="28"/>
        </w:rPr>
        <w:t>ощь родителям детей, посещающих дошкольные образовательные учреждения</w:t>
      </w:r>
      <w:r w:rsidRPr="00F970FB">
        <w:rPr>
          <w:rFonts w:ascii="Times New Roman" w:hAnsi="Times New Roman" w:cs="Times New Roman"/>
          <w:sz w:val="28"/>
          <w:szCs w:val="28"/>
        </w:rPr>
        <w:t xml:space="preserve"> в виде компенсации части родительской платы.</w:t>
      </w:r>
    </w:p>
    <w:p w:rsidR="00B34667" w:rsidRPr="0090092B" w:rsidRDefault="00B34667" w:rsidP="009D3A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4667" w:rsidRPr="009D3A9F" w:rsidRDefault="00B34667" w:rsidP="009D3A9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5</w:t>
      </w:r>
      <w:r w:rsidRPr="009D3A9F">
        <w:rPr>
          <w:rFonts w:ascii="Times New Roman" w:hAnsi="Times New Roman" w:cs="Times New Roman"/>
          <w:b/>
          <w:sz w:val="28"/>
          <w:szCs w:val="28"/>
        </w:rPr>
        <w:t>. Политика в области муниципального долга Тейковског</w:t>
      </w:r>
      <w:r>
        <w:rPr>
          <w:rFonts w:ascii="Times New Roman" w:hAnsi="Times New Roman" w:cs="Times New Roman"/>
          <w:b/>
          <w:sz w:val="28"/>
          <w:szCs w:val="28"/>
        </w:rPr>
        <w:t>о муниципального района  на 2019 год и на плановый период 2020-2021</w:t>
      </w:r>
      <w:r w:rsidRPr="009D3A9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34667" w:rsidRPr="009D3A9F" w:rsidRDefault="00B34667" w:rsidP="009D3A9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D3A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годов</w:t>
      </w:r>
    </w:p>
    <w:p w:rsidR="00B34667" w:rsidRPr="009D3A9F" w:rsidRDefault="00B34667" w:rsidP="009D3A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67" w:rsidRPr="006C680A" w:rsidRDefault="00B34667" w:rsidP="006C6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       Политика в области муниципального долга Тейковско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2019 год и плановый период 2020-2021</w:t>
      </w:r>
      <w:r w:rsidRPr="006C680A">
        <w:rPr>
          <w:rFonts w:ascii="Times New Roman" w:hAnsi="Times New Roman" w:cs="Times New Roman"/>
          <w:sz w:val="28"/>
          <w:szCs w:val="28"/>
        </w:rPr>
        <w:t xml:space="preserve"> годов будет направлена на исполнение принятых обязательств без привлечения заемных средств.</w:t>
      </w:r>
    </w:p>
    <w:p w:rsidR="00B34667" w:rsidRPr="006C680A" w:rsidRDefault="00B34667" w:rsidP="006C6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Долговая политики района, как составная </w:t>
      </w:r>
      <w:r>
        <w:rPr>
          <w:rFonts w:ascii="Times New Roman" w:hAnsi="Times New Roman" w:cs="Times New Roman"/>
          <w:sz w:val="28"/>
          <w:szCs w:val="28"/>
        </w:rPr>
        <w:t>часть бюджетной политики, в 2019-2021</w:t>
      </w:r>
      <w:r w:rsidRPr="006C680A">
        <w:rPr>
          <w:rFonts w:ascii="Times New Roman" w:hAnsi="Times New Roman" w:cs="Times New Roman"/>
          <w:sz w:val="28"/>
          <w:szCs w:val="28"/>
        </w:rPr>
        <w:t xml:space="preserve"> годах призвана обеспечить последовательность реализации целей и задач предыдущего периода, и ориентирована на реализацию следующих задач:</w:t>
      </w:r>
    </w:p>
    <w:p w:rsidR="00B34667" w:rsidRPr="009D3A9F" w:rsidRDefault="00B34667" w:rsidP="006C680A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 w:rsidRPr="009D3A9F">
        <w:rPr>
          <w:rFonts w:ascii="Times New Roman" w:hAnsi="Times New Roman"/>
          <w:sz w:val="28"/>
          <w:szCs w:val="28"/>
        </w:rPr>
        <w:t>- поддержание объема муниципального  долга в пределах ограничений, установленных нормами бюджетного законодательства Российской Федерации;</w:t>
      </w:r>
    </w:p>
    <w:p w:rsidR="00B34667" w:rsidRPr="009D3A9F" w:rsidRDefault="00B34667" w:rsidP="006C680A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 w:rsidRPr="009D3A9F">
        <w:rPr>
          <w:rFonts w:ascii="Times New Roman" w:hAnsi="Times New Roman"/>
          <w:sz w:val="28"/>
          <w:szCs w:val="28"/>
        </w:rPr>
        <w:t xml:space="preserve"> - обеспечение взаимосвязи принятия решения о заимствованиях с реальными потребностями районного бюджета в привлечении заемных средств;</w:t>
      </w:r>
    </w:p>
    <w:p w:rsidR="00B34667" w:rsidRDefault="00B34667" w:rsidP="0059132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lastRenderedPageBreak/>
        <w:t xml:space="preserve">          - обеспечение открытости и прозрачности информации  о муниципальном долге Тейковского муниципального района. </w:t>
      </w:r>
    </w:p>
    <w:p w:rsidR="00B34667" w:rsidRPr="009D3A9F" w:rsidRDefault="00B34667" w:rsidP="009D3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667" w:rsidRPr="008B0F5F" w:rsidRDefault="00B34667" w:rsidP="006C6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B0F5F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:rsidR="00B34667" w:rsidRDefault="00B34667" w:rsidP="006C68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667" w:rsidRPr="006C680A" w:rsidRDefault="00B34667" w:rsidP="002F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Тейковского муниципального района в сфере межбюджетных отношений должна быть направлена на работу по привлечению в бюджет  Тейковского муниципального района  дополнительных  межбюджетных трансфертов из федерального и областного бюджетов.</w:t>
      </w:r>
      <w:proofErr w:type="gramEnd"/>
    </w:p>
    <w:p w:rsidR="00B34667" w:rsidRDefault="00B34667" w:rsidP="00EA2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Соглашения</w:t>
      </w:r>
      <w:r w:rsidRPr="009D3A9F">
        <w:rPr>
          <w:rFonts w:ascii="Times New Roman" w:hAnsi="Times New Roman"/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</w:t>
      </w:r>
      <w:r>
        <w:rPr>
          <w:rFonts w:ascii="Times New Roman" w:hAnsi="Times New Roman"/>
          <w:sz w:val="28"/>
          <w:szCs w:val="28"/>
        </w:rPr>
        <w:t xml:space="preserve">оговых доходов местных бюджетов продолжится работа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</w:t>
      </w:r>
      <w:r w:rsidRPr="009D3A9F">
        <w:rPr>
          <w:rFonts w:ascii="Times New Roman" w:hAnsi="Times New Roman"/>
          <w:sz w:val="28"/>
          <w:szCs w:val="28"/>
        </w:rPr>
        <w:t xml:space="preserve"> условий предоставления межбюджетных трансфертов из обл</w:t>
      </w:r>
      <w:r>
        <w:rPr>
          <w:rFonts w:ascii="Times New Roman" w:hAnsi="Times New Roman"/>
          <w:sz w:val="28"/>
          <w:szCs w:val="28"/>
        </w:rPr>
        <w:t>астного бюджета.</w:t>
      </w:r>
    </w:p>
    <w:p w:rsidR="00B34667" w:rsidRPr="00030C8D" w:rsidRDefault="00B34667" w:rsidP="00EA23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9F">
        <w:rPr>
          <w:rFonts w:ascii="Times New Roman" w:hAnsi="Times New Roman"/>
          <w:sz w:val="28"/>
          <w:szCs w:val="28"/>
        </w:rPr>
        <w:t>Формирование межбюджетных отношений с поселениями Тейковск</w:t>
      </w:r>
      <w:r>
        <w:rPr>
          <w:rFonts w:ascii="Times New Roman" w:hAnsi="Times New Roman"/>
          <w:sz w:val="28"/>
          <w:szCs w:val="28"/>
        </w:rPr>
        <w:t>ого муниципального района в 2019 - 2021</w:t>
      </w:r>
      <w:r w:rsidRPr="009D3A9F">
        <w:rPr>
          <w:rFonts w:ascii="Times New Roman" w:hAnsi="Times New Roman"/>
          <w:sz w:val="28"/>
          <w:szCs w:val="28"/>
        </w:rPr>
        <w:t xml:space="preserve"> годах будет осуществляться в соответствии с Бюджетным кодексом Российской Федерации. </w:t>
      </w:r>
    </w:p>
    <w:p w:rsidR="00B34667" w:rsidRPr="009D3A9F" w:rsidRDefault="00B34667" w:rsidP="00EA2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667" w:rsidRPr="009D3A9F" w:rsidRDefault="00B34667" w:rsidP="009D3A9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667" w:rsidRPr="009D3A9F" w:rsidRDefault="00B34667" w:rsidP="000278B8">
      <w:pPr>
        <w:pStyle w:val="a3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34667" w:rsidRPr="009D3A9F" w:rsidSect="00DA7EE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8B8"/>
    <w:rsid w:val="00014883"/>
    <w:rsid w:val="000278B8"/>
    <w:rsid w:val="00030C8D"/>
    <w:rsid w:val="00053B19"/>
    <w:rsid w:val="00061DCE"/>
    <w:rsid w:val="000A081F"/>
    <w:rsid w:val="000A6A2D"/>
    <w:rsid w:val="000C3738"/>
    <w:rsid w:val="000D2C5D"/>
    <w:rsid w:val="000E7FAD"/>
    <w:rsid w:val="000F4192"/>
    <w:rsid w:val="000F571E"/>
    <w:rsid w:val="000F7EE1"/>
    <w:rsid w:val="001177D2"/>
    <w:rsid w:val="00126E8F"/>
    <w:rsid w:val="001279A4"/>
    <w:rsid w:val="001613BB"/>
    <w:rsid w:val="00165094"/>
    <w:rsid w:val="00176CF8"/>
    <w:rsid w:val="001C5CD9"/>
    <w:rsid w:val="001C727D"/>
    <w:rsid w:val="001F5162"/>
    <w:rsid w:val="002001ED"/>
    <w:rsid w:val="00201168"/>
    <w:rsid w:val="00213EE7"/>
    <w:rsid w:val="00215FEA"/>
    <w:rsid w:val="00222256"/>
    <w:rsid w:val="00273090"/>
    <w:rsid w:val="00282D01"/>
    <w:rsid w:val="00284562"/>
    <w:rsid w:val="002F0027"/>
    <w:rsid w:val="002F008A"/>
    <w:rsid w:val="00303938"/>
    <w:rsid w:val="0030773E"/>
    <w:rsid w:val="003137F5"/>
    <w:rsid w:val="00350437"/>
    <w:rsid w:val="00374619"/>
    <w:rsid w:val="00395C72"/>
    <w:rsid w:val="003A4B2E"/>
    <w:rsid w:val="003C040B"/>
    <w:rsid w:val="003D0D75"/>
    <w:rsid w:val="003D16AA"/>
    <w:rsid w:val="00401E07"/>
    <w:rsid w:val="00402BCC"/>
    <w:rsid w:val="004204F4"/>
    <w:rsid w:val="0045289E"/>
    <w:rsid w:val="004D54E1"/>
    <w:rsid w:val="004D7FCC"/>
    <w:rsid w:val="004F11F3"/>
    <w:rsid w:val="004F4A1A"/>
    <w:rsid w:val="005211EB"/>
    <w:rsid w:val="00544C2C"/>
    <w:rsid w:val="00584F39"/>
    <w:rsid w:val="00591329"/>
    <w:rsid w:val="0059657D"/>
    <w:rsid w:val="005A235C"/>
    <w:rsid w:val="005A5798"/>
    <w:rsid w:val="005B709E"/>
    <w:rsid w:val="00602798"/>
    <w:rsid w:val="00683A8A"/>
    <w:rsid w:val="006C680A"/>
    <w:rsid w:val="006D15E9"/>
    <w:rsid w:val="00701813"/>
    <w:rsid w:val="007021AB"/>
    <w:rsid w:val="00715F91"/>
    <w:rsid w:val="00720346"/>
    <w:rsid w:val="00722202"/>
    <w:rsid w:val="007408A0"/>
    <w:rsid w:val="00751D1B"/>
    <w:rsid w:val="007654FD"/>
    <w:rsid w:val="0079724F"/>
    <w:rsid w:val="007B4BC9"/>
    <w:rsid w:val="007C4687"/>
    <w:rsid w:val="007D0450"/>
    <w:rsid w:val="008211F9"/>
    <w:rsid w:val="00851655"/>
    <w:rsid w:val="00861285"/>
    <w:rsid w:val="00882718"/>
    <w:rsid w:val="00897C11"/>
    <w:rsid w:val="008A2DE1"/>
    <w:rsid w:val="008B0F5F"/>
    <w:rsid w:val="008D6643"/>
    <w:rsid w:val="0090092B"/>
    <w:rsid w:val="00933EDB"/>
    <w:rsid w:val="00934308"/>
    <w:rsid w:val="0094182E"/>
    <w:rsid w:val="00973959"/>
    <w:rsid w:val="00976D55"/>
    <w:rsid w:val="009811BA"/>
    <w:rsid w:val="009A7731"/>
    <w:rsid w:val="009D3A9F"/>
    <w:rsid w:val="009F28BC"/>
    <w:rsid w:val="00A07F24"/>
    <w:rsid w:val="00A1528C"/>
    <w:rsid w:val="00A3121C"/>
    <w:rsid w:val="00A828CA"/>
    <w:rsid w:val="00AB54F6"/>
    <w:rsid w:val="00AE1F84"/>
    <w:rsid w:val="00B22C2E"/>
    <w:rsid w:val="00B235B0"/>
    <w:rsid w:val="00B34667"/>
    <w:rsid w:val="00B603B5"/>
    <w:rsid w:val="00B621D3"/>
    <w:rsid w:val="00B64F49"/>
    <w:rsid w:val="00B72398"/>
    <w:rsid w:val="00B921D4"/>
    <w:rsid w:val="00BB119F"/>
    <w:rsid w:val="00BF44D9"/>
    <w:rsid w:val="00C071FD"/>
    <w:rsid w:val="00C376C8"/>
    <w:rsid w:val="00C42E53"/>
    <w:rsid w:val="00C52F86"/>
    <w:rsid w:val="00C8275F"/>
    <w:rsid w:val="00CA4A8B"/>
    <w:rsid w:val="00CC2DF3"/>
    <w:rsid w:val="00CD1546"/>
    <w:rsid w:val="00CD5E0C"/>
    <w:rsid w:val="00D046B9"/>
    <w:rsid w:val="00D3075D"/>
    <w:rsid w:val="00D363F0"/>
    <w:rsid w:val="00D52110"/>
    <w:rsid w:val="00D629BE"/>
    <w:rsid w:val="00D77A6D"/>
    <w:rsid w:val="00D8112C"/>
    <w:rsid w:val="00DA7EE9"/>
    <w:rsid w:val="00DC148F"/>
    <w:rsid w:val="00DC2D68"/>
    <w:rsid w:val="00DC7EE6"/>
    <w:rsid w:val="00DE18EF"/>
    <w:rsid w:val="00DF05EF"/>
    <w:rsid w:val="00E0757C"/>
    <w:rsid w:val="00E13535"/>
    <w:rsid w:val="00E547BC"/>
    <w:rsid w:val="00EA230D"/>
    <w:rsid w:val="00EA4361"/>
    <w:rsid w:val="00EC1247"/>
    <w:rsid w:val="00EE01D1"/>
    <w:rsid w:val="00EF7B9A"/>
    <w:rsid w:val="00F10476"/>
    <w:rsid w:val="00F21BA5"/>
    <w:rsid w:val="00F265DB"/>
    <w:rsid w:val="00F26CF4"/>
    <w:rsid w:val="00F63534"/>
    <w:rsid w:val="00F92594"/>
    <w:rsid w:val="00F970FB"/>
    <w:rsid w:val="00FB4356"/>
    <w:rsid w:val="00FC676F"/>
    <w:rsid w:val="00FC6AB9"/>
    <w:rsid w:val="00FE0C35"/>
    <w:rsid w:val="00FE5F58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278B8"/>
    <w:rPr>
      <w:sz w:val="22"/>
      <w:szCs w:val="22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0278B8"/>
    <w:rPr>
      <w:sz w:val="22"/>
      <w:szCs w:val="22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rsid w:val="0002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78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278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278B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aliases w:val="Знак"/>
    <w:basedOn w:val="a"/>
    <w:uiPriority w:val="99"/>
    <w:semiHidden/>
    <w:rsid w:val="00DA7EE9"/>
    <w:pPr>
      <w:spacing w:before="100" w:beforeAutospacing="1" w:after="100" w:afterAutospacing="1" w:line="48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D3A9F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7E7884A726C6BC4A593C695E9ED3E31D1DCF0430EB06BA685EBDF0F34BFCFE167D13C6F36F425X9qCN" TargetMode="External"/><Relationship Id="rId5" Type="http://schemas.openxmlformats.org/officeDocument/2006/relationships/hyperlink" Target="consultantplus://offline/ref=C317E7884A726C6BC4A593C695E9ED3E31D1DCF0430EB06BA685EBDF0F34BFCFE167D13C6F36F42FX9q4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8</Pages>
  <Words>2585</Words>
  <Characters>14736</Characters>
  <Application>Microsoft Office Word</Application>
  <DocSecurity>0</DocSecurity>
  <Lines>122</Lines>
  <Paragraphs>34</Paragraphs>
  <ScaleCrop>false</ScaleCrop>
  <Company>Финансовый отдел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33</cp:revision>
  <cp:lastPrinted>2018-11-06T11:31:00Z</cp:lastPrinted>
  <dcterms:created xsi:type="dcterms:W3CDTF">2012-10-25T11:37:00Z</dcterms:created>
  <dcterms:modified xsi:type="dcterms:W3CDTF">2018-11-07T12:48:00Z</dcterms:modified>
</cp:coreProperties>
</file>